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8E" w:rsidRPr="008B470A" w:rsidRDefault="00572792" w:rsidP="00487C8E">
      <w:pPr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r w:rsidRPr="008B470A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Полезные </w:t>
      </w:r>
      <w:proofErr w:type="gramStart"/>
      <w:r w:rsidR="00487C8E" w:rsidRPr="008B470A">
        <w:rPr>
          <w:rFonts w:asciiTheme="majorHAnsi" w:hAnsiTheme="majorHAnsi" w:cs="Arial"/>
          <w:b/>
          <w:color w:val="1F497D" w:themeColor="text2"/>
          <w:sz w:val="28"/>
          <w:szCs w:val="28"/>
        </w:rPr>
        <w:t>Интернет-ссылки</w:t>
      </w:r>
      <w:proofErr w:type="gramEnd"/>
      <w:r w:rsidR="00487C8E" w:rsidRPr="008B470A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 по БДД</w:t>
      </w:r>
    </w:p>
    <w:p w:rsidR="00487C8E" w:rsidRPr="008B470A" w:rsidRDefault="00487C8E" w:rsidP="00487C8E">
      <w:pPr>
        <w:spacing w:after="0" w:line="240" w:lineRule="auto"/>
        <w:rPr>
          <w:rFonts w:asciiTheme="majorHAnsi" w:hAnsiTheme="majorHAnsi" w:cs="Arial"/>
          <w:color w:val="E3002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0"/>
        <w:gridCol w:w="3778"/>
      </w:tblGrid>
      <w:tr w:rsidR="00DA2D7C" w:rsidRPr="008B470A" w:rsidTr="00572792">
        <w:tc>
          <w:tcPr>
            <w:tcW w:w="6629" w:type="dxa"/>
          </w:tcPr>
          <w:p w:rsidR="00DA2D7C" w:rsidRPr="008B470A" w:rsidRDefault="00DA2D7C" w:rsidP="00487C8E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Образовательный портал </w:t>
            </w:r>
            <w:r w:rsidRPr="008B470A">
              <w:rPr>
                <w:rFonts w:asciiTheme="majorHAnsi" w:hAnsiTheme="majorHAnsi" w:cs="Arial"/>
                <w:b/>
                <w:color w:val="282828"/>
                <w:sz w:val="28"/>
                <w:szCs w:val="28"/>
              </w:rPr>
              <w:t>«Дорога без опасности»</w:t>
            </w:r>
          </w:p>
          <w:p w:rsidR="00E0728E" w:rsidRPr="008B470A" w:rsidRDefault="00E0728E" w:rsidP="00487C8E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Электронный федеральный каталог интерактивных образовательных программ для учеников, родителей и педагогов.</w:t>
            </w:r>
          </w:p>
        </w:tc>
        <w:tc>
          <w:tcPr>
            <w:tcW w:w="3509" w:type="dxa"/>
          </w:tcPr>
          <w:p w:rsidR="00DA2D7C" w:rsidRPr="008B470A" w:rsidRDefault="00C67C31" w:rsidP="00E0728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hyperlink r:id="rId6" w:history="1">
              <w:r w:rsidR="00E0728E" w:rsidRPr="008B470A">
                <w:rPr>
                  <w:rStyle w:val="a4"/>
                  <w:rFonts w:asciiTheme="majorHAnsi" w:hAnsiTheme="majorHAnsi" w:cs="Arial"/>
                  <w:sz w:val="28"/>
                  <w:szCs w:val="28"/>
                </w:rPr>
                <w:t>https://bdd-eor.edu</w:t>
              </w:r>
            </w:hyperlink>
          </w:p>
          <w:p w:rsidR="00E0728E" w:rsidRPr="008B470A" w:rsidRDefault="00E0728E" w:rsidP="00487C8E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</w:p>
        </w:tc>
      </w:tr>
      <w:tr w:rsidR="00E0728E" w:rsidRPr="008B470A" w:rsidTr="00572792">
        <w:tc>
          <w:tcPr>
            <w:tcW w:w="6629" w:type="dxa"/>
          </w:tcPr>
          <w:p w:rsidR="00E0728E" w:rsidRPr="008B470A" w:rsidRDefault="00E0728E" w:rsidP="00487C8E">
            <w:pPr>
              <w:rPr>
                <w:rFonts w:asciiTheme="majorHAnsi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 w:rsidRPr="008B470A">
              <w:rPr>
                <w:rFonts w:asciiTheme="majorHAnsi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Образовательный портал </w:t>
            </w:r>
            <w:r w:rsidRPr="008B470A">
              <w:rPr>
                <w:rFonts w:asciiTheme="majorHAnsi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t>«Движение без опасности»</w:t>
            </w:r>
          </w:p>
          <w:p w:rsidR="00E0728E" w:rsidRPr="008B470A" w:rsidRDefault="00E0728E" w:rsidP="00E0728E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3C4043"/>
                <w:sz w:val="28"/>
                <w:szCs w:val="28"/>
                <w:shd w:val="clear" w:color="auto" w:fill="FFFFFF"/>
              </w:rPr>
              <w:t>Портал общественной организации, которая объединяет тех, кому небезразлична безопасность на всех видах транспорта.</w:t>
            </w:r>
          </w:p>
        </w:tc>
        <w:tc>
          <w:tcPr>
            <w:tcW w:w="3509" w:type="dxa"/>
          </w:tcPr>
          <w:p w:rsidR="00E0728E" w:rsidRPr="008B470A" w:rsidRDefault="00C67C31" w:rsidP="00E0728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en-US"/>
              </w:rPr>
            </w:pPr>
            <w:hyperlink r:id="rId7" w:history="1">
              <w:r w:rsidR="00E0728E" w:rsidRPr="008B470A">
                <w:rPr>
                  <w:rStyle w:val="a4"/>
                  <w:rFonts w:asciiTheme="majorHAnsi" w:hAnsiTheme="majorHAnsi" w:cs="Arial"/>
                  <w:sz w:val="28"/>
                  <w:szCs w:val="28"/>
                </w:rPr>
                <w:t>https://bezdtp.ru</w:t>
              </w:r>
            </w:hyperlink>
          </w:p>
          <w:p w:rsidR="00E0728E" w:rsidRPr="008B470A" w:rsidRDefault="00E0728E" w:rsidP="00E0728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DA2D7C" w:rsidRPr="008B470A" w:rsidTr="00572792">
        <w:tc>
          <w:tcPr>
            <w:tcW w:w="6629" w:type="dxa"/>
          </w:tcPr>
          <w:p w:rsidR="00DA2D7C" w:rsidRPr="008B470A" w:rsidRDefault="00DA2D7C" w:rsidP="00DA2D7C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Портал детской безопасности «Спас-Экстрим»</w:t>
            </w:r>
          </w:p>
          <w:p w:rsidR="00DA2D7C" w:rsidRPr="008B470A" w:rsidRDefault="00DA2D7C" w:rsidP="00DA2D7C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Обучающие игры и конкурсы, полезная литература «Добрые советы от МЧС для детей и их друзей – правила безопасного поведения», детская мультимедийная энциклопедия безопасности, раздел для малышей и другие.</w:t>
            </w:r>
          </w:p>
        </w:tc>
        <w:tc>
          <w:tcPr>
            <w:tcW w:w="3509" w:type="dxa"/>
          </w:tcPr>
          <w:p w:rsidR="00DA2D7C" w:rsidRPr="008B470A" w:rsidRDefault="00C67C31" w:rsidP="006536C2">
            <w:pPr>
              <w:jc w:val="center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8" w:tgtFrame="_blank" w:history="1">
              <w:r w:rsidR="00DA2D7C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spas-extreme.ru</w:t>
              </w:r>
            </w:hyperlink>
          </w:p>
        </w:tc>
      </w:tr>
      <w:tr w:rsidR="00DA2D7C" w:rsidRPr="008B470A" w:rsidTr="00572792">
        <w:tc>
          <w:tcPr>
            <w:tcW w:w="6629" w:type="dxa"/>
          </w:tcPr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Правила безопасного поведение на дороге</w:t>
            </w:r>
          </w:p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Информационные материалы о правилах безопасного поведения на дороге: полезные советы для пешеходов, основные дорожные знаки, правила поведения в общественном транспорте.</w:t>
            </w:r>
          </w:p>
        </w:tc>
        <w:tc>
          <w:tcPr>
            <w:tcW w:w="3509" w:type="dxa"/>
          </w:tcPr>
          <w:p w:rsidR="00DA2D7C" w:rsidRPr="008B470A" w:rsidRDefault="00C67C31" w:rsidP="003F3E3D">
            <w:pPr>
              <w:jc w:val="center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9" w:tgtFrame="_blank" w:history="1">
              <w:r w:rsidR="00DA2D7C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ped-kopilka.ru</w:t>
              </w:r>
            </w:hyperlink>
          </w:p>
        </w:tc>
      </w:tr>
      <w:tr w:rsidR="00DA2D7C" w:rsidRPr="008B470A" w:rsidTr="00572792">
        <w:tc>
          <w:tcPr>
            <w:tcW w:w="6629" w:type="dxa"/>
          </w:tcPr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Газетенок Тиша, зебра Маня и робот НОЛИК приглашают всех в </w:t>
            </w: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Город Детства – «Добрая дорога детства»</w:t>
            </w:r>
          </w:p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Здесь занимательные разделы: «Игротека», «Школа ДДД», конкурсы рисунков и плакатов, а также специальные разделы для родителей и педагогов, сценарии праздников безопасности.</w:t>
            </w:r>
          </w:p>
        </w:tc>
        <w:tc>
          <w:tcPr>
            <w:tcW w:w="3509" w:type="dxa"/>
          </w:tcPr>
          <w:p w:rsidR="00DA2D7C" w:rsidRPr="008B470A" w:rsidRDefault="00C67C31" w:rsidP="003F3E3D">
            <w:pPr>
              <w:jc w:val="center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10" w:tgtFrame="_blank" w:history="1">
              <w:r w:rsidR="00DA2D7C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dddgazeta.ru</w:t>
              </w:r>
            </w:hyperlink>
          </w:p>
        </w:tc>
      </w:tr>
      <w:tr w:rsidR="00C67C31" w:rsidRPr="008B470A" w:rsidTr="00572792">
        <w:tc>
          <w:tcPr>
            <w:tcW w:w="6629" w:type="dxa"/>
          </w:tcPr>
          <w:p w:rsidR="00C67C31" w:rsidRPr="00C67C31" w:rsidRDefault="00C67C31" w:rsidP="003F3E3D">
            <w:pPr>
              <w:rPr>
                <w:rFonts w:asciiTheme="majorHAnsi" w:hAnsiTheme="majorHAnsi" w:cs="Arial"/>
                <w:b/>
                <w:color w:val="282828"/>
                <w:sz w:val="28"/>
                <w:szCs w:val="28"/>
              </w:rPr>
            </w:pPr>
            <w:r w:rsidRPr="00C67C31">
              <w:rPr>
                <w:rFonts w:asciiTheme="majorHAnsi" w:hAnsiTheme="majorHAnsi" w:cs="Arial"/>
                <w:b/>
                <w:color w:val="282828"/>
                <w:sz w:val="28"/>
                <w:szCs w:val="28"/>
                <w:lang w:val="en-US"/>
              </w:rPr>
              <w:t>STOP</w:t>
            </w:r>
            <w:r w:rsidRPr="00C67C31">
              <w:rPr>
                <w:rFonts w:asciiTheme="majorHAnsi" w:hAnsiTheme="majorHAnsi" w:cs="Arial"/>
                <w:b/>
                <w:color w:val="282828"/>
                <w:sz w:val="28"/>
                <w:szCs w:val="28"/>
              </w:rPr>
              <w:t xml:space="preserve"> газета</w:t>
            </w:r>
          </w:p>
          <w:p w:rsidR="00C67C31" w:rsidRPr="008B470A" w:rsidRDefault="00C67C31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82828"/>
                <w:sz w:val="28"/>
                <w:szCs w:val="28"/>
              </w:rPr>
              <w:t>Информационный портал для участников дорожного движения</w:t>
            </w:r>
          </w:p>
        </w:tc>
        <w:tc>
          <w:tcPr>
            <w:tcW w:w="3509" w:type="dxa"/>
          </w:tcPr>
          <w:p w:rsidR="00C67C31" w:rsidRPr="00C67C31" w:rsidRDefault="00C67C31" w:rsidP="003F3E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hyperlink r:id="rId11" w:history="1">
              <w:r w:rsidRPr="00C67C31">
                <w:rPr>
                  <w:rStyle w:val="a4"/>
                  <w:rFonts w:ascii="Liberation Serif" w:hAnsi="Liberation Serif"/>
                  <w:sz w:val="28"/>
                  <w:szCs w:val="28"/>
                </w:rPr>
                <w:t>http://www.stopgazeta.ru/news/</w:t>
              </w:r>
            </w:hyperlink>
          </w:p>
          <w:p w:rsidR="00C67C31" w:rsidRDefault="00C67C31" w:rsidP="003F3E3D">
            <w:pPr>
              <w:jc w:val="center"/>
            </w:pPr>
          </w:p>
        </w:tc>
      </w:tr>
      <w:tr w:rsidR="00DA2D7C" w:rsidRPr="008B470A" w:rsidTr="00572792">
        <w:tc>
          <w:tcPr>
            <w:tcW w:w="6629" w:type="dxa"/>
          </w:tcPr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Торопыжка на улице</w:t>
            </w:r>
          </w:p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Про правила дорожного движения в стихах.</w:t>
            </w:r>
          </w:p>
        </w:tc>
        <w:tc>
          <w:tcPr>
            <w:tcW w:w="3509" w:type="dxa"/>
          </w:tcPr>
          <w:p w:rsidR="00DA2D7C" w:rsidRPr="008B470A" w:rsidRDefault="00C67C31" w:rsidP="003F3E3D">
            <w:pPr>
              <w:jc w:val="center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12" w:tgtFrame="_blank" w:history="1">
              <w:r w:rsidR="00DA2D7C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vahnenko.ucoz.net</w:t>
              </w:r>
            </w:hyperlink>
          </w:p>
        </w:tc>
      </w:tr>
      <w:tr w:rsidR="00DA2D7C" w:rsidRPr="008B470A" w:rsidTr="00572792">
        <w:tc>
          <w:tcPr>
            <w:tcW w:w="6629" w:type="dxa"/>
          </w:tcPr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«Детский правовой сайт»</w:t>
            </w:r>
          </w:p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Азбука дорожной безопасности</w:t>
            </w:r>
          </w:p>
        </w:tc>
        <w:tc>
          <w:tcPr>
            <w:tcW w:w="3509" w:type="dxa"/>
          </w:tcPr>
          <w:p w:rsidR="00DA2D7C" w:rsidRPr="008B470A" w:rsidRDefault="00C67C31" w:rsidP="003F3E3D">
            <w:pPr>
              <w:jc w:val="center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13" w:tgtFrame="_blank" w:history="1">
              <w:r w:rsidR="00DA2D7C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mir.pravo.by</w:t>
              </w:r>
            </w:hyperlink>
          </w:p>
        </w:tc>
      </w:tr>
      <w:tr w:rsidR="00DA2D7C" w:rsidRPr="008B470A" w:rsidTr="00572792">
        <w:tc>
          <w:tcPr>
            <w:tcW w:w="6629" w:type="dxa"/>
          </w:tcPr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Дорожные знаки</w:t>
            </w:r>
          </w:p>
        </w:tc>
        <w:tc>
          <w:tcPr>
            <w:tcW w:w="3509" w:type="dxa"/>
          </w:tcPr>
          <w:p w:rsidR="00DA2D7C" w:rsidRPr="008B470A" w:rsidRDefault="00C67C31" w:rsidP="003F3E3D">
            <w:pPr>
              <w:jc w:val="center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14" w:tgtFrame="_blank" w:history="1">
              <w:r w:rsidR="00DA2D7C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mir.pravo.by</w:t>
              </w:r>
            </w:hyperlink>
          </w:p>
        </w:tc>
      </w:tr>
      <w:tr w:rsidR="00DA2D7C" w:rsidRPr="008B470A" w:rsidTr="00572792">
        <w:tc>
          <w:tcPr>
            <w:tcW w:w="6629" w:type="dxa"/>
          </w:tcPr>
          <w:p w:rsidR="00DA2D7C" w:rsidRPr="008B470A" w:rsidRDefault="00DA2D7C" w:rsidP="003F3E3D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Перекресток - дорога безопасности</w:t>
            </w:r>
          </w:p>
        </w:tc>
        <w:tc>
          <w:tcPr>
            <w:tcW w:w="3509" w:type="dxa"/>
          </w:tcPr>
          <w:p w:rsidR="00DA2D7C" w:rsidRPr="008B470A" w:rsidRDefault="00C67C31" w:rsidP="003F3E3D">
            <w:pPr>
              <w:jc w:val="center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15" w:tgtFrame="_blank" w:history="1">
              <w:r w:rsidR="00DA2D7C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perekrestok.ucoz.com</w:t>
              </w:r>
            </w:hyperlink>
          </w:p>
        </w:tc>
      </w:tr>
      <w:tr w:rsidR="00487C8E" w:rsidRPr="008B470A" w:rsidTr="00572792">
        <w:tc>
          <w:tcPr>
            <w:tcW w:w="6629" w:type="dxa"/>
            <w:hideMark/>
          </w:tcPr>
          <w:p w:rsidR="00275A05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Анимационные обучающие ролики для детей</w:t>
            </w: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br/>
              <w:t xml:space="preserve">студия «Лукоморье </w:t>
            </w:r>
            <w:proofErr w:type="spellStart"/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Пикчерз</w:t>
            </w:r>
            <w:proofErr w:type="spellEnd"/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»</w:t>
            </w:r>
          </w:p>
        </w:tc>
        <w:tc>
          <w:tcPr>
            <w:tcW w:w="3509" w:type="dxa"/>
            <w:hideMark/>
          </w:tcPr>
          <w:p w:rsidR="00487C8E" w:rsidRPr="008B470A" w:rsidRDefault="00C67C31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16" w:tgtFrame="_blank" w:history="1">
              <w:r w:rsidR="00487C8E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«Что такое светофор?»</w:t>
              </w:r>
            </w:hyperlink>
          </w:p>
          <w:p w:rsidR="00487C8E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 </w:t>
            </w:r>
          </w:p>
          <w:p w:rsidR="00275A05" w:rsidRPr="008B470A" w:rsidRDefault="00C67C31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17" w:tgtFrame="_blank" w:history="1">
              <w:r w:rsidR="00487C8E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«Где опасно играть»</w:t>
              </w:r>
            </w:hyperlink>
          </w:p>
        </w:tc>
      </w:tr>
      <w:tr w:rsidR="00487C8E" w:rsidRPr="008B470A" w:rsidTr="00572792">
        <w:tc>
          <w:tcPr>
            <w:tcW w:w="6629" w:type="dxa"/>
            <w:hideMark/>
          </w:tcPr>
          <w:p w:rsidR="00275A05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Проверочные тесты</w:t>
            </w:r>
          </w:p>
        </w:tc>
        <w:tc>
          <w:tcPr>
            <w:tcW w:w="3509" w:type="dxa"/>
            <w:hideMark/>
          </w:tcPr>
          <w:p w:rsidR="00487C8E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Тема </w:t>
            </w:r>
            <w:hyperlink r:id="rId18" w:tgtFrame="_blank" w:history="1">
              <w:r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 xml:space="preserve">«Предупреждающие </w:t>
              </w:r>
              <w:r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lastRenderedPageBreak/>
                <w:t>знаки»</w:t>
              </w:r>
            </w:hyperlink>
          </w:p>
          <w:p w:rsidR="00487C8E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 </w:t>
            </w:r>
          </w:p>
          <w:p w:rsidR="00487C8E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Тема </w:t>
            </w:r>
            <w:hyperlink r:id="rId19" w:tgtFrame="_blank" w:history="1">
              <w:r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«Запрещающие знаки»</w:t>
              </w:r>
            </w:hyperlink>
          </w:p>
          <w:p w:rsidR="00487C8E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 </w:t>
            </w:r>
          </w:p>
          <w:p w:rsidR="00487C8E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Тема </w:t>
            </w:r>
            <w:hyperlink r:id="rId20" w:tgtFrame="_blank" w:history="1">
              <w:r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«Дорожные знаки»</w:t>
              </w:r>
            </w:hyperlink>
          </w:p>
          <w:p w:rsidR="00487C8E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 </w:t>
            </w:r>
          </w:p>
          <w:p w:rsidR="00275A05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Тема </w:t>
            </w:r>
            <w:hyperlink r:id="rId21" w:tgtFrame="_blank" w:history="1">
              <w:r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«Предписывающие и информационные знаки»</w:t>
              </w:r>
            </w:hyperlink>
          </w:p>
        </w:tc>
      </w:tr>
      <w:tr w:rsidR="00487C8E" w:rsidRPr="008B470A" w:rsidTr="00572792">
        <w:tc>
          <w:tcPr>
            <w:tcW w:w="6629" w:type="dxa"/>
            <w:hideMark/>
          </w:tcPr>
          <w:p w:rsidR="00275A05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lastRenderedPageBreak/>
              <w:t>Мультипликационный фильм «Шагай по правилам»</w:t>
            </w:r>
          </w:p>
        </w:tc>
        <w:tc>
          <w:tcPr>
            <w:tcW w:w="3509" w:type="dxa"/>
            <w:hideMark/>
          </w:tcPr>
          <w:p w:rsidR="00487C8E" w:rsidRPr="008B470A" w:rsidRDefault="00C67C31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22" w:tgtFrame="_blank" w:history="1">
              <w:r w:rsidR="00487C8E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Смотреть</w:t>
              </w:r>
            </w:hyperlink>
          </w:p>
        </w:tc>
      </w:tr>
      <w:tr w:rsidR="00487C8E" w:rsidRPr="008B470A" w:rsidTr="00572792">
        <w:tc>
          <w:tcPr>
            <w:tcW w:w="6629" w:type="dxa"/>
            <w:hideMark/>
          </w:tcPr>
          <w:p w:rsidR="00275A05" w:rsidRPr="008B470A" w:rsidRDefault="00487C8E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8B470A">
              <w:rPr>
                <w:rFonts w:asciiTheme="majorHAnsi" w:hAnsiTheme="majorHAnsi" w:cs="Arial"/>
                <w:color w:val="282828"/>
                <w:sz w:val="28"/>
                <w:szCs w:val="28"/>
              </w:rPr>
              <w:t>Игра </w:t>
            </w:r>
            <w:r w:rsidRPr="008B470A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«Дорога в школу»</w:t>
            </w:r>
          </w:p>
        </w:tc>
        <w:tc>
          <w:tcPr>
            <w:tcW w:w="3509" w:type="dxa"/>
            <w:hideMark/>
          </w:tcPr>
          <w:p w:rsidR="00275A05" w:rsidRPr="008B470A" w:rsidRDefault="00C67C31" w:rsidP="00E377A7">
            <w:pPr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hyperlink r:id="rId23" w:tgtFrame="_blank" w:history="1">
              <w:r w:rsidR="00487C8E" w:rsidRPr="008B470A">
                <w:rPr>
                  <w:rFonts w:asciiTheme="majorHAnsi" w:hAnsiTheme="majorHAnsi" w:cs="Arial"/>
                  <w:color w:val="005DC6"/>
                  <w:sz w:val="28"/>
                  <w:szCs w:val="28"/>
                  <w:u w:val="single"/>
                </w:rPr>
                <w:t>Играть</w:t>
              </w:r>
            </w:hyperlink>
          </w:p>
        </w:tc>
      </w:tr>
    </w:tbl>
    <w:p w:rsidR="008B470A" w:rsidRPr="008B470A" w:rsidRDefault="008B470A" w:rsidP="008B470A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Arial"/>
          <w:color w:val="212121"/>
          <w:sz w:val="28"/>
          <w:szCs w:val="28"/>
        </w:rPr>
      </w:pPr>
    </w:p>
    <w:p w:rsidR="00572792" w:rsidRPr="008B470A" w:rsidRDefault="00572792" w:rsidP="008B470A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r w:rsidRPr="008B470A">
        <w:rPr>
          <w:rFonts w:asciiTheme="majorHAnsi" w:hAnsiTheme="majorHAnsi" w:cs="Arial"/>
          <w:b/>
          <w:color w:val="1F497D" w:themeColor="text2"/>
          <w:sz w:val="28"/>
          <w:szCs w:val="28"/>
        </w:rPr>
        <w:t>С</w:t>
      </w:r>
      <w:r w:rsidR="008B470A" w:rsidRPr="008B470A">
        <w:rPr>
          <w:rFonts w:asciiTheme="majorHAnsi" w:hAnsiTheme="majorHAnsi" w:cs="Arial"/>
          <w:b/>
          <w:color w:val="1F497D" w:themeColor="text2"/>
          <w:sz w:val="28"/>
          <w:szCs w:val="28"/>
        </w:rPr>
        <w:t>сылки для скачивания материалов</w:t>
      </w:r>
    </w:p>
    <w:p w:rsidR="008B470A" w:rsidRPr="008B470A" w:rsidRDefault="008B470A" w:rsidP="008B470A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Arial"/>
          <w:color w:val="212121"/>
          <w:sz w:val="28"/>
          <w:szCs w:val="28"/>
        </w:rPr>
      </w:pPr>
    </w:p>
    <w:p w:rsidR="00572792" w:rsidRPr="008B470A" w:rsidRDefault="00C67C31" w:rsidP="008B470A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24" w:history="1">
        <w:r w:rsidR="00572792" w:rsidRPr="008B470A">
          <w:rPr>
            <w:rStyle w:val="a4"/>
            <w:rFonts w:asciiTheme="majorHAnsi" w:hAnsiTheme="majorHAnsi" w:cs="Arial"/>
            <w:sz w:val="28"/>
            <w:szCs w:val="28"/>
          </w:rPr>
          <w:t>https://yadi.sk/d/CGg2QG5uydsfjQ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 xml:space="preserve"> – видеоролики по безопасности дорожного движения;</w:t>
      </w:r>
    </w:p>
    <w:p w:rsidR="00572792" w:rsidRPr="008B470A" w:rsidRDefault="00C67C31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25" w:tgtFrame="_blank" w:history="1">
        <w:r w:rsidR="00572792" w:rsidRPr="008B470A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https://yadi.sk/i/bjGIyMLQ_LvSDw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 – про скоростной режим (20 мин);</w:t>
      </w:r>
    </w:p>
    <w:p w:rsidR="00572792" w:rsidRPr="008B470A" w:rsidRDefault="00C67C31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26" w:tgtFrame="_blank" w:history="1">
        <w:r w:rsidR="00572792" w:rsidRPr="008B470A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https://yadi.sk/i/wYvmvQbhuqzqWQ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 – про детей пассажиров (6 мин);</w:t>
      </w:r>
    </w:p>
    <w:p w:rsidR="00572792" w:rsidRPr="008B470A" w:rsidRDefault="00C67C31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27" w:tgtFrame="_blank" w:history="1">
        <w:r w:rsidR="00572792" w:rsidRPr="008B470A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https://yadi.sk/d/nx7cOgnmhnxEDw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  – видеоролик про скорость (20 сек);</w:t>
      </w:r>
    </w:p>
    <w:p w:rsidR="00572792" w:rsidRPr="008B470A" w:rsidRDefault="00C67C31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28" w:tgtFrame="_blank" w:history="1">
        <w:r w:rsidR="00572792" w:rsidRPr="008B470A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https://yadi.sk/i/Aa3s-mEzVOQDwA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 – о правилах для велосипедистов (7 мин);</w:t>
      </w:r>
    </w:p>
    <w:p w:rsidR="00572792" w:rsidRPr="008B470A" w:rsidRDefault="00C67C31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29" w:tgtFrame="_blank" w:history="1">
        <w:r w:rsidR="00572792" w:rsidRPr="008B470A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https://yadi.sk/d/uH5lf0T8t9BTIg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 – плакаты на разные темы;</w:t>
      </w:r>
    </w:p>
    <w:p w:rsidR="00572792" w:rsidRPr="008B470A" w:rsidRDefault="00C67C31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30" w:history="1">
        <w:r w:rsidR="00572792" w:rsidRPr="008B470A">
          <w:rPr>
            <w:rStyle w:val="a4"/>
            <w:rFonts w:asciiTheme="majorHAnsi" w:hAnsiTheme="majorHAnsi" w:cs="Arial"/>
            <w:sz w:val="28"/>
            <w:szCs w:val="28"/>
          </w:rPr>
          <w:t>https://vk.com/pdd66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 xml:space="preserve"> – Госавтоинспекция Свердловской области запустила обучающий интернет-проект «Вместе учим ПДД». В социальной сети «</w:t>
      </w:r>
      <w:proofErr w:type="spellStart"/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ВКонтакте</w:t>
      </w:r>
      <w:proofErr w:type="spellEnd"/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» создано сообщество, которое ежедневно дополняется современной и актуальной информацией по Правилам дорожного движения.</w:t>
      </w:r>
    </w:p>
    <w:p w:rsidR="00572792" w:rsidRPr="008B470A" w:rsidRDefault="00C67C31" w:rsidP="00572792">
      <w:pPr>
        <w:shd w:val="clear" w:color="auto" w:fill="FFFFFF"/>
        <w:jc w:val="both"/>
        <w:rPr>
          <w:rFonts w:asciiTheme="majorHAnsi" w:hAnsiTheme="majorHAnsi" w:cs="Arial"/>
          <w:sz w:val="28"/>
          <w:szCs w:val="28"/>
        </w:rPr>
      </w:pPr>
      <w:hyperlink r:id="rId31" w:tgtFrame="_blank" w:history="1">
        <w:r w:rsidR="00572792" w:rsidRPr="008B470A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https://yadi.sk/d/RwVXdhtSsDftNg</w:t>
        </w:r>
      </w:hyperlink>
      <w:r w:rsidR="00572792" w:rsidRPr="008B470A">
        <w:rPr>
          <w:rFonts w:asciiTheme="majorHAnsi" w:hAnsiTheme="majorHAnsi" w:cs="Arial"/>
          <w:sz w:val="28"/>
          <w:szCs w:val="28"/>
        </w:rPr>
        <w:t xml:space="preserve"> – инспектор Капа (детская телепередача);</w:t>
      </w:r>
    </w:p>
    <w:p w:rsidR="00572792" w:rsidRDefault="00C67C31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32" w:history="1">
        <w:r w:rsidR="00572792" w:rsidRPr="008B470A">
          <w:rPr>
            <w:rStyle w:val="a4"/>
            <w:rFonts w:asciiTheme="majorHAnsi" w:hAnsiTheme="majorHAnsi" w:cs="Arial"/>
            <w:sz w:val="28"/>
            <w:szCs w:val="28"/>
          </w:rPr>
          <w:t>https://yadi.sk/i/eFeSOkaKG4PXMQ</w:t>
        </w:r>
      </w:hyperlink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 xml:space="preserve"> – ролик «</w:t>
      </w:r>
      <w:r w:rsidR="008B470A">
        <w:rPr>
          <w:rFonts w:asciiTheme="majorHAnsi" w:hAnsiTheme="majorHAnsi" w:cs="Arial"/>
          <w:color w:val="212121"/>
          <w:sz w:val="28"/>
          <w:szCs w:val="28"/>
        </w:rPr>
        <w:t>Максим</w:t>
      </w:r>
      <w:proofErr w:type="gramStart"/>
      <w:r w:rsidR="008B470A">
        <w:rPr>
          <w:rFonts w:asciiTheme="majorHAnsi" w:hAnsiTheme="majorHAnsi" w:cs="Arial"/>
          <w:color w:val="212121"/>
          <w:sz w:val="28"/>
          <w:szCs w:val="28"/>
        </w:rPr>
        <w:t xml:space="preserve"> </w:t>
      </w:r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Ч</w:t>
      </w:r>
      <w:proofErr w:type="gramEnd"/>
      <w:r w:rsidR="00572792" w:rsidRPr="008B470A">
        <w:rPr>
          <w:rFonts w:asciiTheme="majorHAnsi" w:hAnsiTheme="majorHAnsi" w:cs="Arial"/>
          <w:color w:val="212121"/>
          <w:sz w:val="28"/>
          <w:szCs w:val="28"/>
        </w:rPr>
        <w:t>ернев о безопасности на дорогах общего пользования».</w:t>
      </w:r>
    </w:p>
    <w:p w:rsidR="007803D4" w:rsidRDefault="001216AE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  <w:hyperlink r:id="rId33" w:history="1">
        <w:r w:rsidRPr="00280A13">
          <w:rPr>
            <w:rStyle w:val="a4"/>
            <w:rFonts w:asciiTheme="majorHAnsi" w:hAnsiTheme="majorHAnsi" w:cs="Arial"/>
            <w:sz w:val="28"/>
            <w:szCs w:val="28"/>
          </w:rPr>
          <w:t>https://cloud.mail.ru/public/VyCg/bncB7jtdJ</w:t>
        </w:r>
      </w:hyperlink>
      <w:r>
        <w:rPr>
          <w:rFonts w:asciiTheme="majorHAnsi" w:hAnsiTheme="majorHAnsi" w:cs="Arial"/>
          <w:color w:val="212121"/>
          <w:sz w:val="28"/>
          <w:szCs w:val="28"/>
        </w:rPr>
        <w:t xml:space="preserve">  4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</w:rPr>
        <w:t>видеоурока</w:t>
      </w:r>
      <w:proofErr w:type="spellEnd"/>
      <w:r>
        <w:rPr>
          <w:rFonts w:asciiTheme="majorHAnsi" w:hAnsiTheme="majorHAnsi" w:cs="Arial"/>
          <w:color w:val="212121"/>
          <w:sz w:val="28"/>
          <w:szCs w:val="28"/>
        </w:rPr>
        <w:t xml:space="preserve"> от 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</w:rPr>
        <w:t>Бердюгиной</w:t>
      </w:r>
      <w:proofErr w:type="spellEnd"/>
      <w:r>
        <w:rPr>
          <w:rFonts w:asciiTheme="majorHAnsi" w:hAnsiTheme="majorHAnsi" w:cs="Arial"/>
          <w:color w:val="212121"/>
          <w:sz w:val="28"/>
          <w:szCs w:val="28"/>
        </w:rPr>
        <w:t xml:space="preserve"> Т.И.</w:t>
      </w:r>
    </w:p>
    <w:p w:rsidR="001216AE" w:rsidRPr="008B470A" w:rsidRDefault="001216AE" w:rsidP="00572792">
      <w:pPr>
        <w:shd w:val="clear" w:color="auto" w:fill="FFFFFF"/>
        <w:jc w:val="both"/>
        <w:rPr>
          <w:rFonts w:asciiTheme="majorHAnsi" w:hAnsiTheme="majorHAnsi" w:cs="Arial"/>
          <w:color w:val="212121"/>
          <w:sz w:val="28"/>
          <w:szCs w:val="28"/>
        </w:rPr>
      </w:pPr>
    </w:p>
    <w:p w:rsidR="00572792" w:rsidRDefault="00572792">
      <w:bookmarkStart w:id="0" w:name="_GoBack"/>
      <w:bookmarkEnd w:id="0"/>
    </w:p>
    <w:sectPr w:rsidR="00572792" w:rsidSect="00E0728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C8E"/>
    <w:rsid w:val="001216AE"/>
    <w:rsid w:val="001C24CA"/>
    <w:rsid w:val="00487C8E"/>
    <w:rsid w:val="00572792"/>
    <w:rsid w:val="007803D4"/>
    <w:rsid w:val="007A4363"/>
    <w:rsid w:val="008B470A"/>
    <w:rsid w:val="00937320"/>
    <w:rsid w:val="00C4188E"/>
    <w:rsid w:val="00C67C31"/>
    <w:rsid w:val="00DA2D7C"/>
    <w:rsid w:val="00E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8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A2D7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072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-extreme.ru/" TargetMode="External"/><Relationship Id="rId13" Type="http://schemas.openxmlformats.org/officeDocument/2006/relationships/hyperlink" Target="http://mir.pravo.by/library/azbuka/azbukadorbez/" TargetMode="External"/><Relationship Id="rId18" Type="http://schemas.openxmlformats.org/officeDocument/2006/relationships/hyperlink" Target="http://stolingim.narod.ru/test/znakipred.htm" TargetMode="External"/><Relationship Id="rId26" Type="http://schemas.openxmlformats.org/officeDocument/2006/relationships/hyperlink" Target="https://yadi.sk/i/wYvmvQbhuqzqW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olingim.narod.ru/test/znakpredpis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ezdtp.ru" TargetMode="External"/><Relationship Id="rId12" Type="http://schemas.openxmlformats.org/officeDocument/2006/relationships/hyperlink" Target="http://vahnenko.ucoz.net/index/pravila_dorozhnogo_dvizhenija/0-23" TargetMode="External"/><Relationship Id="rId17" Type="http://schemas.openxmlformats.org/officeDocument/2006/relationships/hyperlink" Target="http://luko-morie.ru/multfilmyi/obuchayushhie/gde-opasno-igrat.html" TargetMode="External"/><Relationship Id="rId25" Type="http://schemas.openxmlformats.org/officeDocument/2006/relationships/hyperlink" Target="https://yadi.sk/i/bjGIyMLQ_LvSDw" TargetMode="External"/><Relationship Id="rId33" Type="http://schemas.openxmlformats.org/officeDocument/2006/relationships/hyperlink" Target="https://cloud.mail.ru/public/VyCg/bncB7jtdJ" TargetMode="External"/><Relationship Id="rId2" Type="http://schemas.openxmlformats.org/officeDocument/2006/relationships/styles" Target="styles.xml"/><Relationship Id="rId16" Type="http://schemas.openxmlformats.org/officeDocument/2006/relationships/hyperlink" Target="http://luko-morie.ru/multfilmyi/obuchayushhie/svetofor.html" TargetMode="External"/><Relationship Id="rId20" Type="http://schemas.openxmlformats.org/officeDocument/2006/relationships/hyperlink" Target="http://stolingim.narod.ru/test/znakizap1.htm" TargetMode="External"/><Relationship Id="rId29" Type="http://schemas.openxmlformats.org/officeDocument/2006/relationships/hyperlink" Target="https://yadi.sk/d/uH5lf0T8t9BTI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dd-eor.edu" TargetMode="External"/><Relationship Id="rId11" Type="http://schemas.openxmlformats.org/officeDocument/2006/relationships/hyperlink" Target="http://www.stopgazeta.ru/news/" TargetMode="External"/><Relationship Id="rId24" Type="http://schemas.openxmlformats.org/officeDocument/2006/relationships/hyperlink" Target="https://yadi.sk/d/CGg2QG5uydsfjQ" TargetMode="External"/><Relationship Id="rId32" Type="http://schemas.openxmlformats.org/officeDocument/2006/relationships/hyperlink" Target="https://yadi.sk/i/eFeSOkaKG4PXM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ekrestok.ucoz.com/" TargetMode="External"/><Relationship Id="rId23" Type="http://schemas.openxmlformats.org/officeDocument/2006/relationships/hyperlink" Target="http://mir.pravo.by/info/waytoschool" TargetMode="External"/><Relationship Id="rId28" Type="http://schemas.openxmlformats.org/officeDocument/2006/relationships/hyperlink" Target="https://yadi.sk/i/Aa3s-mEzVOQDwA" TargetMode="External"/><Relationship Id="rId10" Type="http://schemas.openxmlformats.org/officeDocument/2006/relationships/hyperlink" Target="http://dddgazeta.ru/" TargetMode="External"/><Relationship Id="rId19" Type="http://schemas.openxmlformats.org/officeDocument/2006/relationships/hyperlink" Target="http://stolingim.narod.ru/test/znakizap.htm" TargetMode="External"/><Relationship Id="rId31" Type="http://schemas.openxmlformats.org/officeDocument/2006/relationships/hyperlink" Target="https://yadi.sk/d/RwVXdhtSsDft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vneklasnaja-rabota/pravila-bezopasnogo-povedenija-na-doroge" TargetMode="External"/><Relationship Id="rId14" Type="http://schemas.openxmlformats.org/officeDocument/2006/relationships/hyperlink" Target="http://mir.pravo.by/library/azbuka/azbukadorbez/znaki/" TargetMode="External"/><Relationship Id="rId22" Type="http://schemas.openxmlformats.org/officeDocument/2006/relationships/hyperlink" Target="http://mir.pravo.by/library/azbuka/azbukadorbez/step-rules-film/" TargetMode="External"/><Relationship Id="rId27" Type="http://schemas.openxmlformats.org/officeDocument/2006/relationships/hyperlink" Target="https://yadi.sk/d/nx7cOgnmhnxEDw" TargetMode="External"/><Relationship Id="rId30" Type="http://schemas.openxmlformats.org/officeDocument/2006/relationships/hyperlink" Target="https://vk.com/pdd6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06C1-5473-42E2-AE27-56654DC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Семеновна</dc:creator>
  <cp:keywords/>
  <dc:description/>
  <cp:lastModifiedBy>Пользователь</cp:lastModifiedBy>
  <cp:revision>9</cp:revision>
  <dcterms:created xsi:type="dcterms:W3CDTF">2018-07-09T06:25:00Z</dcterms:created>
  <dcterms:modified xsi:type="dcterms:W3CDTF">2022-04-05T06:55:00Z</dcterms:modified>
</cp:coreProperties>
</file>